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72" w:rsidRDefault="00316672" w:rsidP="00316672">
      <w:pPr>
        <w:spacing w:after="161" w:line="259" w:lineRule="auto"/>
        <w:ind w:right="4" w:firstLine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PATVIRTINTA</w:t>
      </w:r>
    </w:p>
    <w:p w:rsidR="00DB3EBC" w:rsidRDefault="00DB3EBC" w:rsidP="00DB3EBC">
      <w:pPr>
        <w:spacing w:after="161" w:line="259" w:lineRule="auto"/>
        <w:ind w:right="4" w:firstLine="0"/>
        <w:jc w:val="right"/>
        <w:rPr>
          <w:szCs w:val="24"/>
        </w:rPr>
      </w:pPr>
      <w:proofErr w:type="spellStart"/>
      <w:r>
        <w:rPr>
          <w:szCs w:val="24"/>
        </w:rPr>
        <w:t>Trakų</w:t>
      </w:r>
      <w:proofErr w:type="spellEnd"/>
      <w:r>
        <w:rPr>
          <w:szCs w:val="24"/>
        </w:rPr>
        <w:t xml:space="preserve"> r. </w:t>
      </w:r>
      <w:proofErr w:type="spellStart"/>
      <w:r>
        <w:rPr>
          <w:szCs w:val="24"/>
        </w:rPr>
        <w:t>Onuškio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vaikų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darželio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direktoriaus</w:t>
      </w:r>
      <w:proofErr w:type="spellEnd"/>
      <w:proofErr w:type="gramEnd"/>
    </w:p>
    <w:p w:rsidR="00DB3EBC" w:rsidRDefault="00DB3EBC" w:rsidP="00DB3EBC">
      <w:pPr>
        <w:spacing w:after="161" w:line="259" w:lineRule="auto"/>
        <w:ind w:right="4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316672">
        <w:rPr>
          <w:szCs w:val="24"/>
        </w:rPr>
        <w:t xml:space="preserve"> </w:t>
      </w:r>
      <w:r>
        <w:rPr>
          <w:szCs w:val="24"/>
        </w:rPr>
        <w:t xml:space="preserve">2020 m. </w:t>
      </w:r>
      <w:proofErr w:type="spellStart"/>
      <w:r>
        <w:rPr>
          <w:szCs w:val="24"/>
        </w:rPr>
        <w:t>gruodžio</w:t>
      </w:r>
      <w:proofErr w:type="spellEnd"/>
      <w:r>
        <w:rPr>
          <w:szCs w:val="24"/>
        </w:rPr>
        <w:t xml:space="preserve"> 3 d. </w:t>
      </w:r>
      <w:proofErr w:type="spellStart"/>
      <w:r>
        <w:rPr>
          <w:szCs w:val="24"/>
        </w:rPr>
        <w:t>įsakymu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VK-18</w:t>
      </w:r>
    </w:p>
    <w:p w:rsidR="00DB3EBC" w:rsidRDefault="00DB3EBC" w:rsidP="00DB3EBC">
      <w:pPr>
        <w:spacing w:after="161" w:line="259" w:lineRule="auto"/>
        <w:ind w:right="4" w:firstLine="0"/>
        <w:jc w:val="right"/>
        <w:rPr>
          <w:szCs w:val="24"/>
        </w:rPr>
      </w:pPr>
      <w:proofErr w:type="spellStart"/>
      <w:r>
        <w:rPr>
          <w:szCs w:val="24"/>
        </w:rPr>
        <w:t>Priedas</w:t>
      </w:r>
      <w:proofErr w:type="spellEnd"/>
      <w:r>
        <w:rPr>
          <w:szCs w:val="24"/>
        </w:rPr>
        <w:t xml:space="preserve"> Nr.1         </w:t>
      </w:r>
    </w:p>
    <w:p w:rsidR="00DB3EBC" w:rsidRDefault="00DB3EBC" w:rsidP="00DB3EBC">
      <w:pPr>
        <w:spacing w:after="161" w:line="259" w:lineRule="auto"/>
        <w:ind w:right="4" w:firstLine="0"/>
        <w:jc w:val="right"/>
        <w:rPr>
          <w:szCs w:val="24"/>
        </w:rPr>
      </w:pPr>
    </w:p>
    <w:p w:rsidR="00DB3EBC" w:rsidRPr="00DB3EBC" w:rsidRDefault="00DB3EBC" w:rsidP="00DB3EBC">
      <w:pPr>
        <w:spacing w:after="161" w:line="259" w:lineRule="auto"/>
        <w:ind w:right="4" w:firstLine="0"/>
        <w:rPr>
          <w:szCs w:val="24"/>
        </w:rPr>
      </w:pPr>
      <w:proofErr w:type="spellStart"/>
      <w:r>
        <w:rPr>
          <w:szCs w:val="24"/>
        </w:rPr>
        <w:t>Trakų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r.Onuškio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vaikų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darželio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veiklą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reglamentuojančių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kitų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aktų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sąrašas</w:t>
      </w:r>
      <w:proofErr w:type="spellEnd"/>
      <w:r w:rsidRPr="00DB3EBC">
        <w:rPr>
          <w:szCs w:val="24"/>
        </w:rPr>
        <w:t xml:space="preserve">: </w:t>
      </w:r>
    </w:p>
    <w:p w:rsidR="00DB3EBC" w:rsidRPr="00DB3EBC" w:rsidRDefault="00DB3EBC" w:rsidP="00DB3EBC">
      <w:pPr>
        <w:spacing w:after="161" w:line="259" w:lineRule="auto"/>
        <w:ind w:right="4" w:firstLine="0"/>
        <w:jc w:val="center"/>
        <w:rPr>
          <w:szCs w:val="24"/>
        </w:rPr>
      </w:pPr>
      <w:r w:rsidRPr="00DB3EBC">
        <w:rPr>
          <w:szCs w:val="24"/>
        </w:rPr>
        <w:t xml:space="preserve">ES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nacionaliniai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aktai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Respublikos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Konstitucija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civilinis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kodeksas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darbo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kodeksas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valstybės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savivaldybių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įstaigų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darbuotojų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darbo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apmokėjimo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 xml:space="preserve">° </w:t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gauti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informaciją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iš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valstybės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savivaldybių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institucijų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įstaigų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biudžetinių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įstaigų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viešojo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sektoriaus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atskaitomybės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buhalterinės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apskaitos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viešūjų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pirkimų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 xml:space="preserve">° </w:t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korupcijos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prevencijos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viešųjų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privačių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interesų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derinimo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įstatymai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vidaus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kontrolės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vidaus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audito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švietimo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specialiojo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ugdymo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vaiko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apsaugos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pagrindų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vaiko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minimalios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vidutinės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priežiūros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socialinių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paslaugų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socialinės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paramos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mokiniams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išmokų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vaikams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apsaugos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nuo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smurto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artimoje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aplinkoje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 xml:space="preserve">° </w:t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seimo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nutarimas</w:t>
      </w:r>
      <w:proofErr w:type="spellEnd"/>
      <w:r w:rsidRPr="00DB3EBC">
        <w:rPr>
          <w:szCs w:val="24"/>
        </w:rPr>
        <w:t xml:space="preserve"> “</w:t>
      </w:r>
      <w:proofErr w:type="spellStart"/>
      <w:r w:rsidRPr="00DB3EBC">
        <w:rPr>
          <w:szCs w:val="24"/>
        </w:rPr>
        <w:t>Dėl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Valstybės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švietimo</w:t>
      </w:r>
      <w:proofErr w:type="spellEnd"/>
      <w:r w:rsidRPr="00DB3EBC">
        <w:rPr>
          <w:szCs w:val="24"/>
        </w:rPr>
        <w:t xml:space="preserve"> 2013-2022 </w:t>
      </w:r>
      <w:proofErr w:type="spellStart"/>
      <w:r w:rsidRPr="00DB3EBC">
        <w:rPr>
          <w:szCs w:val="24"/>
        </w:rPr>
        <w:t>metų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strategijos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patvirtinimo</w:t>
      </w:r>
      <w:proofErr w:type="spellEnd"/>
      <w:r w:rsidRPr="00DB3EBC">
        <w:rPr>
          <w:szCs w:val="24"/>
        </w:rPr>
        <w:t>”</w:t>
      </w:r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2013 </w:t>
      </w:r>
      <w:proofErr w:type="spellStart"/>
      <w:r w:rsidRPr="00DB3EBC">
        <w:rPr>
          <w:szCs w:val="24"/>
        </w:rPr>
        <w:t>m.gruodžio</w:t>
      </w:r>
      <w:proofErr w:type="spellEnd"/>
      <w:r w:rsidRPr="00DB3EBC">
        <w:rPr>
          <w:szCs w:val="24"/>
        </w:rPr>
        <w:t xml:space="preserve"> 23 d. Nr.XII-745 “</w:t>
      </w:r>
      <w:proofErr w:type="spellStart"/>
      <w:r w:rsidRPr="00DB3EBC">
        <w:rPr>
          <w:szCs w:val="24"/>
        </w:rPr>
        <w:t>Dėl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higienos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normos</w:t>
      </w:r>
      <w:proofErr w:type="spellEnd"/>
      <w:r w:rsidRPr="00DB3EBC">
        <w:rPr>
          <w:szCs w:val="24"/>
        </w:rPr>
        <w:t xml:space="preserve"> 21:2017 </w:t>
      </w:r>
      <w:proofErr w:type="spellStart"/>
      <w:r w:rsidRPr="00DB3EBC">
        <w:rPr>
          <w:szCs w:val="24"/>
        </w:rPr>
        <w:t>reikalavimai</w:t>
      </w:r>
      <w:proofErr w:type="spellEnd"/>
      <w:r w:rsidRPr="00DB3EBC">
        <w:rPr>
          <w:szCs w:val="24"/>
        </w:rPr>
        <w:t xml:space="preserve">”           </w:t>
      </w:r>
      <w:proofErr w:type="spellStart"/>
      <w:r w:rsidRPr="00DB3EBC">
        <w:rPr>
          <w:szCs w:val="24"/>
        </w:rPr>
        <w:t>patvirtinimo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  <w:r w:rsidRPr="00DB3EBC">
        <w:rPr>
          <w:szCs w:val="24"/>
        </w:rPr>
        <w:t xml:space="preserve">    </w:t>
      </w:r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Europos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Parlamento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Tarybos</w:t>
      </w:r>
      <w:proofErr w:type="spellEnd"/>
      <w:r w:rsidRPr="00DB3EBC">
        <w:rPr>
          <w:szCs w:val="24"/>
        </w:rPr>
        <w:t xml:space="preserve"> 2016 </w:t>
      </w:r>
      <w:proofErr w:type="spellStart"/>
      <w:r w:rsidRPr="00DB3EBC">
        <w:rPr>
          <w:szCs w:val="24"/>
        </w:rPr>
        <w:t>m.balandžio</w:t>
      </w:r>
      <w:proofErr w:type="spellEnd"/>
      <w:r w:rsidRPr="00DB3EBC">
        <w:rPr>
          <w:szCs w:val="24"/>
        </w:rPr>
        <w:t xml:space="preserve"> 27 d. </w:t>
      </w:r>
      <w:proofErr w:type="spellStart"/>
      <w:r w:rsidRPr="00DB3EBC">
        <w:rPr>
          <w:szCs w:val="24"/>
        </w:rPr>
        <w:t>reglamantas</w:t>
      </w:r>
      <w:proofErr w:type="spellEnd"/>
      <w:r w:rsidRPr="00DB3EBC">
        <w:rPr>
          <w:szCs w:val="24"/>
        </w:rPr>
        <w:t xml:space="preserve"> (ES) 2016/679 </w:t>
      </w:r>
      <w:proofErr w:type="spellStart"/>
      <w:r w:rsidRPr="00DB3EBC">
        <w:rPr>
          <w:szCs w:val="24"/>
        </w:rPr>
        <w:t>dėl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fizinių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asmenų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apsaugos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tvarkant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asmens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duomenis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dėl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laisvo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tokių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duomenų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judėjimo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kuriuo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panaikinima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Direktyva</w:t>
      </w:r>
      <w:proofErr w:type="spellEnd"/>
      <w:r w:rsidRPr="00DB3EBC">
        <w:rPr>
          <w:szCs w:val="24"/>
        </w:rPr>
        <w:t xml:space="preserve"> 95/46/EB (</w:t>
      </w:r>
      <w:proofErr w:type="spellStart"/>
      <w:r w:rsidRPr="00DB3EBC">
        <w:rPr>
          <w:szCs w:val="24"/>
        </w:rPr>
        <w:t>bendrasis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duomenų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apsaugos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reglamentas</w:t>
      </w:r>
      <w:proofErr w:type="spellEnd"/>
      <w:r w:rsidRPr="00DB3EBC">
        <w:rPr>
          <w:szCs w:val="24"/>
        </w:rPr>
        <w:t>)</w:t>
      </w:r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asmens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duomenų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teisinės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apsaugos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įstatymas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  <w:r w:rsidRPr="00DB3EBC">
        <w:rPr>
          <w:szCs w:val="24"/>
        </w:rPr>
        <w:lastRenderedPageBreak/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Kiti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Lietuvos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Respiblikos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Seimo</w:t>
      </w:r>
      <w:proofErr w:type="spellEnd"/>
      <w:r w:rsidRPr="00DB3EBC">
        <w:rPr>
          <w:szCs w:val="24"/>
        </w:rPr>
        <w:t xml:space="preserve">, </w:t>
      </w:r>
      <w:proofErr w:type="spellStart"/>
      <w:r w:rsidRPr="00DB3EBC">
        <w:rPr>
          <w:szCs w:val="24"/>
        </w:rPr>
        <w:t>Vyriausybės</w:t>
      </w:r>
      <w:proofErr w:type="spellEnd"/>
      <w:r w:rsidRPr="00DB3EBC">
        <w:rPr>
          <w:szCs w:val="24"/>
        </w:rPr>
        <w:t xml:space="preserve">, </w:t>
      </w:r>
      <w:proofErr w:type="spellStart"/>
      <w:r w:rsidRPr="00DB3EBC">
        <w:rPr>
          <w:szCs w:val="24"/>
        </w:rPr>
        <w:t>Ministerijų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bei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jiems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pavaldžių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Trakų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rajono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savivaldybės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instutucijų</w:t>
      </w:r>
      <w:proofErr w:type="spellEnd"/>
      <w:r w:rsidRPr="00DB3EBC">
        <w:rPr>
          <w:szCs w:val="24"/>
        </w:rPr>
        <w:t xml:space="preserve">, </w:t>
      </w:r>
      <w:proofErr w:type="spellStart"/>
      <w:r w:rsidRPr="00DB3EBC">
        <w:rPr>
          <w:szCs w:val="24"/>
        </w:rPr>
        <w:t>su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biudžetinėms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įstaigų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veiklą</w:t>
      </w:r>
      <w:proofErr w:type="spellEnd"/>
      <w:r w:rsidRPr="00DB3EBC">
        <w:rPr>
          <w:szCs w:val="24"/>
        </w:rPr>
        <w:t xml:space="preserve">, </w:t>
      </w:r>
      <w:proofErr w:type="spellStart"/>
      <w:r w:rsidRPr="00DB3EBC">
        <w:rPr>
          <w:szCs w:val="24"/>
        </w:rPr>
        <w:t>taip</w:t>
      </w:r>
      <w:proofErr w:type="spellEnd"/>
      <w:r w:rsidRPr="00DB3EBC">
        <w:rPr>
          <w:szCs w:val="24"/>
        </w:rPr>
        <w:t xml:space="preserve"> pat </w:t>
      </w:r>
      <w:proofErr w:type="spellStart"/>
      <w:r w:rsidRPr="00DB3EBC">
        <w:rPr>
          <w:szCs w:val="24"/>
        </w:rPr>
        <w:t>ugdymo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organizavimu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susiję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aktai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jc w:val="left"/>
        <w:rPr>
          <w:szCs w:val="24"/>
        </w:rPr>
      </w:pPr>
    </w:p>
    <w:p w:rsidR="00DB3EBC" w:rsidRPr="00DB3EBC" w:rsidRDefault="00DB3EBC" w:rsidP="00DB3EBC">
      <w:pPr>
        <w:spacing w:after="16" w:line="259" w:lineRule="auto"/>
        <w:ind w:right="0"/>
        <w:jc w:val="center"/>
        <w:rPr>
          <w:szCs w:val="24"/>
        </w:rPr>
      </w:pPr>
      <w:proofErr w:type="spellStart"/>
      <w:r w:rsidRPr="00DB3EBC">
        <w:rPr>
          <w:szCs w:val="24"/>
        </w:rPr>
        <w:t>Įstaigos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vidaus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teisės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aktai</w:t>
      </w:r>
      <w:proofErr w:type="spellEnd"/>
      <w:r w:rsidRPr="00DB3EBC">
        <w:rPr>
          <w:szCs w:val="24"/>
        </w:rPr>
        <w:t>:</w:t>
      </w:r>
    </w:p>
    <w:p w:rsidR="00DB3EBC" w:rsidRPr="00DB3EBC" w:rsidRDefault="00DB3EBC" w:rsidP="00DB3EBC">
      <w:pPr>
        <w:spacing w:after="16" w:line="259" w:lineRule="auto"/>
        <w:ind w:right="0"/>
        <w:jc w:val="center"/>
        <w:rPr>
          <w:szCs w:val="24"/>
        </w:rPr>
      </w:pPr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Įstaigos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Strateginis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planas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Įstaigos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metų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veiklos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planas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Ugdymo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planas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Biudžetinės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įstaigos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vaikų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darželio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nuostatai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Finansų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kontrolės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taisyklės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Darbo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taisyklės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Darbo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apmokėjimo</w:t>
      </w:r>
      <w:proofErr w:type="spellEnd"/>
      <w:r w:rsidRPr="00DB3EBC">
        <w:rPr>
          <w:szCs w:val="24"/>
        </w:rPr>
        <w:t xml:space="preserve"> Sistema</w:t>
      </w:r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Informacinių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komunikacinių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technologijų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naudojimo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bei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darbuotojų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stebėsenos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kontrolės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darbo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vietoje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tvarka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Darbuotojų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lygių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galimybių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politika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Viešųjų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pirkimų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organizavimo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taisyklės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Saugios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darbo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aplinkos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politikos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proofErr w:type="gramStart"/>
      <w:r w:rsidRPr="00DB3EBC">
        <w:rPr>
          <w:szCs w:val="24"/>
        </w:rPr>
        <w:t>jos</w:t>
      </w:r>
      <w:proofErr w:type="spellEnd"/>
      <w:proofErr w:type="gram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įgyvendinimo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aprašas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Mokinių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asmens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duomenų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tvarkymo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taisyklės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Įstaigos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asmens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duomenų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tvarkymo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taisyklės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Pažintinės</w:t>
      </w:r>
      <w:proofErr w:type="spellEnd"/>
      <w:r w:rsidRPr="00DB3EBC">
        <w:rPr>
          <w:szCs w:val="24"/>
        </w:rPr>
        <w:t xml:space="preserve">, </w:t>
      </w:r>
      <w:proofErr w:type="spellStart"/>
      <w:r w:rsidRPr="00DB3EBC">
        <w:rPr>
          <w:szCs w:val="24"/>
        </w:rPr>
        <w:t>kultūrinės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veiklos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bei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turizmo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renginių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išvykų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organizavimo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aprašas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Smurto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patyčių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prevencijos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ir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intervencijos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vykdymo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tvarkos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aprašas</w:t>
      </w:r>
      <w:proofErr w:type="spellEnd"/>
    </w:p>
    <w:p w:rsidR="00DB3EBC" w:rsidRPr="00DB3EBC" w:rsidRDefault="00DB3EBC" w:rsidP="00DB3EBC">
      <w:pPr>
        <w:spacing w:after="16" w:line="259" w:lineRule="auto"/>
        <w:ind w:right="0"/>
        <w:rPr>
          <w:szCs w:val="24"/>
        </w:rPr>
      </w:pPr>
      <w:r w:rsidRPr="00DB3EBC">
        <w:rPr>
          <w:szCs w:val="24"/>
        </w:rPr>
        <w:t>°</w:t>
      </w:r>
      <w:r w:rsidRPr="00DB3EBC">
        <w:rPr>
          <w:szCs w:val="24"/>
        </w:rPr>
        <w:tab/>
      </w:r>
      <w:proofErr w:type="spellStart"/>
      <w:r w:rsidRPr="00DB3EBC">
        <w:rPr>
          <w:szCs w:val="24"/>
        </w:rPr>
        <w:t>Kiti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dokumentai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skelbiami</w:t>
      </w:r>
      <w:proofErr w:type="spellEnd"/>
      <w:r w:rsidRPr="00DB3EBC">
        <w:rPr>
          <w:szCs w:val="24"/>
        </w:rPr>
        <w:t xml:space="preserve"> – </w:t>
      </w:r>
      <w:hyperlink r:id="rId8" w:history="1">
        <w:r w:rsidRPr="00DB3EBC">
          <w:rPr>
            <w:rStyle w:val="Hyperlink"/>
            <w:szCs w:val="24"/>
          </w:rPr>
          <w:t>www.onuskiovd.trakai.lm.lt</w:t>
        </w:r>
      </w:hyperlink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onuškio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vaikų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darželio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el.dokumentų</w:t>
      </w:r>
      <w:proofErr w:type="spellEnd"/>
      <w:r w:rsidRPr="00DB3EBC">
        <w:rPr>
          <w:szCs w:val="24"/>
        </w:rPr>
        <w:t xml:space="preserve"> </w:t>
      </w:r>
      <w:proofErr w:type="spellStart"/>
      <w:r w:rsidRPr="00DB3EBC">
        <w:rPr>
          <w:szCs w:val="24"/>
        </w:rPr>
        <w:t>sistemoje</w:t>
      </w:r>
      <w:proofErr w:type="spellEnd"/>
    </w:p>
    <w:p w:rsidR="00DB3EBC" w:rsidRDefault="00DB3EBC" w:rsidP="00DB3EBC">
      <w:pPr>
        <w:spacing w:after="16" w:line="259" w:lineRule="auto"/>
        <w:ind w:right="0"/>
        <w:rPr>
          <w:sz w:val="20"/>
          <w:szCs w:val="20"/>
        </w:rPr>
      </w:pPr>
    </w:p>
    <w:p w:rsidR="003C19D2" w:rsidRPr="00DB3EBC" w:rsidRDefault="003C19D2" w:rsidP="00DB3EBC"/>
    <w:sectPr w:rsidR="003C19D2" w:rsidRPr="00DB3E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83" w:rsidRDefault="00164F83" w:rsidP="00B14B33">
      <w:pPr>
        <w:spacing w:after="0" w:line="240" w:lineRule="auto"/>
      </w:pPr>
      <w:r>
        <w:separator/>
      </w:r>
    </w:p>
  </w:endnote>
  <w:endnote w:type="continuationSeparator" w:id="0">
    <w:p w:rsidR="00164F83" w:rsidRDefault="00164F83" w:rsidP="00B1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83" w:rsidRDefault="00164F83" w:rsidP="00B14B33">
      <w:pPr>
        <w:spacing w:after="0" w:line="240" w:lineRule="auto"/>
      </w:pPr>
      <w:r>
        <w:separator/>
      </w:r>
    </w:p>
  </w:footnote>
  <w:footnote w:type="continuationSeparator" w:id="0">
    <w:p w:rsidR="00164F83" w:rsidRDefault="00164F83" w:rsidP="00B1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pStyle w:val="Header"/>
    </w:pPr>
  </w:p>
  <w:p w:rsidR="00B14B33" w:rsidRDefault="00B14B33">
    <w:pPr>
      <w:pStyle w:val="Header"/>
    </w:pPr>
  </w:p>
  <w:p w:rsidR="00B14B33" w:rsidRDefault="00B14B33">
    <w:pPr>
      <w:pStyle w:val="Header"/>
    </w:pPr>
  </w:p>
  <w:p w:rsidR="00B14B33" w:rsidRDefault="00B14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4A0"/>
    <w:multiLevelType w:val="multilevel"/>
    <w:tmpl w:val="F54891D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0"/>
    <w:rsid w:val="00062F65"/>
    <w:rsid w:val="00164F83"/>
    <w:rsid w:val="00316672"/>
    <w:rsid w:val="00383F61"/>
    <w:rsid w:val="003C19D2"/>
    <w:rsid w:val="009F5020"/>
    <w:rsid w:val="00AA4AEB"/>
    <w:rsid w:val="00AB2301"/>
    <w:rsid w:val="00B14B33"/>
    <w:rsid w:val="00BE2A8E"/>
    <w:rsid w:val="00D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C"/>
    <w:pPr>
      <w:spacing w:after="8" w:line="387" w:lineRule="auto"/>
      <w:ind w:right="15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33"/>
  </w:style>
  <w:style w:type="paragraph" w:styleId="Footer">
    <w:name w:val="footer"/>
    <w:basedOn w:val="Normal"/>
    <w:link w:val="FooterChar"/>
    <w:uiPriority w:val="99"/>
    <w:unhideWhenUsed/>
    <w:rsid w:val="00B1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33"/>
  </w:style>
  <w:style w:type="character" w:styleId="Hyperlink">
    <w:name w:val="Hyperlink"/>
    <w:basedOn w:val="DefaultParagraphFont"/>
    <w:uiPriority w:val="99"/>
    <w:unhideWhenUsed/>
    <w:rsid w:val="00DB3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7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C"/>
    <w:pPr>
      <w:spacing w:after="8" w:line="387" w:lineRule="auto"/>
      <w:ind w:right="15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33"/>
  </w:style>
  <w:style w:type="paragraph" w:styleId="Footer">
    <w:name w:val="footer"/>
    <w:basedOn w:val="Normal"/>
    <w:link w:val="FooterChar"/>
    <w:uiPriority w:val="99"/>
    <w:unhideWhenUsed/>
    <w:rsid w:val="00B1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33"/>
  </w:style>
  <w:style w:type="character" w:styleId="Hyperlink">
    <w:name w:val="Hyperlink"/>
    <w:basedOn w:val="DefaultParagraphFont"/>
    <w:uiPriority w:val="99"/>
    <w:unhideWhenUsed/>
    <w:rsid w:val="00DB3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uskiovd.trakai.lm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labas</cp:lastModifiedBy>
  <cp:revision>3</cp:revision>
  <cp:lastPrinted>2021-02-23T12:57:00Z</cp:lastPrinted>
  <dcterms:created xsi:type="dcterms:W3CDTF">2021-02-23T13:17:00Z</dcterms:created>
  <dcterms:modified xsi:type="dcterms:W3CDTF">2021-02-23T13:17:00Z</dcterms:modified>
</cp:coreProperties>
</file>